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EBEFD">
      <w:pPr>
        <w:jc w:val="left"/>
        <w:rPr>
          <w:rFonts w:hint="eastAsia" w:ascii="Times New Roman" w:hAnsi="Times New Roman" w:eastAsia="黑体" w:cs="黑体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</w:rPr>
        <w:t>附件</w:t>
      </w:r>
    </w:p>
    <w:p w14:paraId="54F73388">
      <w:pPr>
        <w:jc w:val="center"/>
        <w:rPr>
          <w:rFonts w:hint="eastAsia" w:ascii="Times New Roman" w:hAnsi="Times New Roman" w:eastAsia="黑体" w:cs="黑体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</w:rPr>
        <w:t>2026年</w:t>
      </w:r>
      <w:r>
        <w:rPr>
          <w:rFonts w:hint="eastAsia" w:ascii="Times New Roman" w:hAnsi="Times New Roman" w:eastAsia="黑体" w:cs="黑体"/>
          <w:kern w:val="0"/>
          <w:sz w:val="32"/>
          <w:szCs w:val="32"/>
          <w:lang w:eastAsia="zh-CN"/>
        </w:rPr>
        <w:t>东北财经大学</w:t>
      </w:r>
      <w:r>
        <w:rPr>
          <w:rFonts w:hint="eastAsia" w:ascii="Times New Roman" w:hAnsi="Times New Roman" w:eastAsia="黑体" w:cs="黑体"/>
          <w:kern w:val="0"/>
          <w:sz w:val="32"/>
          <w:szCs w:val="32"/>
        </w:rPr>
        <w:t>青年教师教学竞赛</w:t>
      </w:r>
      <w:r>
        <w:rPr>
          <w:rFonts w:hint="eastAsia" w:ascii="Times New Roman" w:hAnsi="Times New Roman" w:eastAsia="黑体" w:cs="黑体"/>
          <w:kern w:val="0"/>
          <w:sz w:val="32"/>
          <w:szCs w:val="32"/>
          <w:lang w:eastAsia="zh-CN"/>
        </w:rPr>
        <w:t>报名</w:t>
      </w:r>
      <w:r>
        <w:rPr>
          <w:rFonts w:hint="eastAsia" w:ascii="Times New Roman" w:hAnsi="Times New Roman" w:eastAsia="黑体" w:cs="黑体"/>
          <w:kern w:val="0"/>
          <w:sz w:val="32"/>
          <w:szCs w:val="32"/>
        </w:rPr>
        <w:t>表</w:t>
      </w:r>
    </w:p>
    <w:p w14:paraId="320FECE0">
      <w:pPr>
        <w:spacing w:line="560" w:lineRule="exact"/>
        <w:jc w:val="center"/>
        <w:rPr>
          <w:rFonts w:ascii="Times New Roman" w:hAnsi="Times New Roman" w:eastAsia="文鼎大标宋简"/>
          <w:bCs/>
          <w:color w:val="000000"/>
          <w:kern w:val="0"/>
          <w:sz w:val="36"/>
          <w:szCs w:val="36"/>
        </w:rPr>
      </w:pPr>
    </w:p>
    <w:tbl>
      <w:tblPr>
        <w:tblStyle w:val="6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04"/>
        <w:gridCol w:w="859"/>
        <w:gridCol w:w="910"/>
        <w:gridCol w:w="863"/>
        <w:gridCol w:w="553"/>
        <w:gridCol w:w="910"/>
        <w:gridCol w:w="1640"/>
      </w:tblGrid>
      <w:tr w14:paraId="065B53D7"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8A570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8C2D9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49325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73669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5C68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988EF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601EE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贴</w:t>
            </w:r>
          </w:p>
          <w:p w14:paraId="5F8CB72F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</w:t>
            </w:r>
          </w:p>
          <w:p w14:paraId="4A14CB4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片</w:t>
            </w:r>
          </w:p>
        </w:tc>
      </w:tr>
      <w:tr w14:paraId="11177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E888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出生年月   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FDA9F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D9614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BBBBF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62593C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B0581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C876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755DE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7DF89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2830B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4AE475D">
            <w:pPr>
              <w:spacing w:line="40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23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D6437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FCD5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2A247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14456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CBA52B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E2F0AD6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职 务</w:t>
            </w:r>
          </w:p>
        </w:tc>
        <w:tc>
          <w:tcPr>
            <w:tcW w:w="23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467E3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DDEFB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715D7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C3D6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59C22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4AA38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73B2C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C76FE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7E2B4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1400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参赛组别</w:t>
            </w:r>
          </w:p>
        </w:tc>
        <w:tc>
          <w:tcPr>
            <w:tcW w:w="2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BC874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02E0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参赛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学科</w:t>
            </w:r>
          </w:p>
          <w:p w14:paraId="5E90E6C1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专业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代码）</w:t>
            </w: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DE401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0111F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8361D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参赛课程</w:t>
            </w:r>
          </w:p>
          <w:p w14:paraId="7B9B7086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（含学分学时项）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11BE3">
            <w:pPr>
              <w:spacing w:line="400" w:lineRule="exact"/>
              <w:ind w:firstLine="720" w:firstLineChars="300"/>
              <w:jc w:val="left"/>
              <w:rPr>
                <w:rFonts w:hint="eastAsia" w:ascii="Times New Roman" w:hAnsi="Times New Roman"/>
                <w:color w:val="000000"/>
                <w:kern w:val="0"/>
                <w:sz w:val="24"/>
                <w:lang w:eastAsia="zh-CN"/>
              </w:rPr>
            </w:pPr>
          </w:p>
        </w:tc>
      </w:tr>
      <w:tr w14:paraId="6C75F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8AE44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学习工作</w:t>
            </w:r>
          </w:p>
          <w:p w14:paraId="5E494071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简历</w:t>
            </w:r>
          </w:p>
          <w:p w14:paraId="4AE2F751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（大学开始）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3B98AB">
            <w:pPr>
              <w:spacing w:line="400" w:lineRule="exact"/>
              <w:ind w:firstLine="6120"/>
            </w:pPr>
          </w:p>
          <w:p w14:paraId="314470FD">
            <w:pPr>
              <w:pStyle w:val="8"/>
              <w:ind w:left="460" w:firstLine="520"/>
              <w:rPr>
                <w:color w:val="000000"/>
                <w:kern w:val="0"/>
                <w:sz w:val="24"/>
              </w:rPr>
            </w:pPr>
          </w:p>
        </w:tc>
      </w:tr>
      <w:tr w14:paraId="67E76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A1473">
            <w:pPr>
              <w:spacing w:line="40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3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—202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6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学年主讲课程学时及相关情况（含主讲课程的平均课堂教学工作量，单位：学时</w:t>
            </w:r>
            <w:r>
              <w:rPr>
                <w:rFonts w:ascii="仿宋_GB2312" w:hAnsi="仿宋_GB2312"/>
                <w:color w:val="000000"/>
                <w:kern w:val="0"/>
                <w:sz w:val="24"/>
                <w:lang w:val="en"/>
              </w:rPr>
              <w:t>/学年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" w:eastAsia="zh-CN"/>
              </w:rPr>
              <w:t>，以及教务平台课表截图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）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9C7BD">
            <w:pPr>
              <w:spacing w:line="400" w:lineRule="exac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  <w:p w14:paraId="7FC0F6E1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5D99B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3747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发表教学论文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著作和主</w:t>
            </w:r>
            <w:r>
              <w:rPr>
                <w:rFonts w:ascii="仿宋_GB2312" w:hAnsi="仿宋_GB2312"/>
                <w:color w:val="000000"/>
                <w:spacing w:val="-12"/>
                <w:kern w:val="0"/>
                <w:sz w:val="24"/>
              </w:rPr>
              <w:t>持、参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与教学改革项目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3091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  <w:p w14:paraId="2A3797BF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1D334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AE0A7"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所获荣誉</w:t>
            </w:r>
          </w:p>
          <w:p w14:paraId="320708C6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和奖励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0829D">
            <w:pPr>
              <w:spacing w:line="40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BA91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D6E5F">
            <w:pPr>
              <w:spacing w:line="400" w:lineRule="exact"/>
              <w:jc w:val="center"/>
              <w:rPr>
                <w:rFonts w:hint="eastAsia" w:ascii="Times New Roman" w:hAnsi="Times New Roman" w:eastAsia="等线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学院关于该教师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师德师风表现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的意见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BC3C1">
            <w:pPr>
              <w:spacing w:line="40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14:paraId="7CC24F3A">
      <w:pPr>
        <w:spacing w:line="360" w:lineRule="exact"/>
        <w:jc w:val="left"/>
      </w:pPr>
      <w:r>
        <w:rPr>
          <w:rFonts w:ascii="仿宋_GB2312" w:hAnsi="仿宋_GB2312" w:eastAsia="方正楷体_GBK"/>
          <w:color w:val="000000"/>
          <w:sz w:val="24"/>
        </w:rPr>
        <w:t>填表说明和示例：1</w:t>
      </w:r>
      <w:r>
        <w:rPr>
          <w:rFonts w:hint="eastAsia" w:ascii="仿宋_GB2312" w:hAnsi="仿宋_GB2312" w:eastAsia="方正楷体_GBK"/>
          <w:color w:val="000000"/>
          <w:sz w:val="24"/>
          <w:lang w:val="en"/>
        </w:rPr>
        <w:t>.</w:t>
      </w:r>
      <w:r>
        <w:rPr>
          <w:rFonts w:ascii="仿宋_GB2312" w:hAnsi="仿宋_GB2312" w:eastAsia="方正楷体_GBK"/>
          <w:color w:val="000000"/>
          <w:sz w:val="24"/>
        </w:rPr>
        <w:t>参赛组别如：文科组、理科组；参赛</w:t>
      </w:r>
      <w:r>
        <w:rPr>
          <w:rFonts w:hint="eastAsia" w:ascii="仿宋_GB2312" w:hAnsi="仿宋_GB2312" w:eastAsia="方正楷体_GBK"/>
          <w:color w:val="000000"/>
          <w:sz w:val="24"/>
        </w:rPr>
        <w:t>学科</w:t>
      </w:r>
      <w:r>
        <w:rPr>
          <w:rFonts w:ascii="仿宋_GB2312" w:hAnsi="仿宋_GB2312" w:eastAsia="方正楷体_GBK"/>
          <w:color w:val="000000"/>
          <w:sz w:val="24"/>
        </w:rPr>
        <w:t>（</w:t>
      </w:r>
      <w:r>
        <w:rPr>
          <w:rFonts w:hint="eastAsia" w:ascii="仿宋_GB2312" w:hAnsi="仿宋_GB2312" w:eastAsia="方正楷体_GBK"/>
          <w:color w:val="000000"/>
          <w:sz w:val="24"/>
        </w:rPr>
        <w:t>专业</w:t>
      </w:r>
      <w:r>
        <w:rPr>
          <w:rFonts w:ascii="仿宋_GB2312" w:hAnsi="仿宋_GB2312" w:eastAsia="方正楷体_GBK"/>
          <w:color w:val="000000"/>
          <w:sz w:val="24"/>
        </w:rPr>
        <w:t>代码）</w:t>
      </w:r>
      <w:r>
        <w:rPr>
          <w:rFonts w:hint="eastAsia" w:ascii="仿宋_GB2312" w:hAnsi="仿宋_GB2312" w:eastAsia="方正楷体_GBK"/>
          <w:color w:val="000000"/>
          <w:sz w:val="24"/>
        </w:rPr>
        <w:t>参照《普通高等学校本科专业目录（2025年）》，</w:t>
      </w:r>
      <w:r>
        <w:rPr>
          <w:rFonts w:ascii="仿宋_GB2312" w:hAnsi="仿宋_GB2312" w:eastAsia="方正楷体_GBK"/>
          <w:color w:val="000000"/>
          <w:sz w:val="24"/>
        </w:rPr>
        <w:t>如：</w:t>
      </w:r>
      <w:r>
        <w:rPr>
          <w:rFonts w:hint="eastAsia" w:ascii="仿宋_GB2312" w:hAnsi="仿宋_GB2312" w:eastAsia="方正楷体_GBK"/>
          <w:color w:val="000000"/>
          <w:sz w:val="24"/>
        </w:rPr>
        <w:t>哲学</w:t>
      </w:r>
      <w:r>
        <w:rPr>
          <w:rFonts w:ascii="仿宋_GB2312" w:hAnsi="仿宋_GB2312" w:eastAsia="方正楷体_GBK"/>
          <w:color w:val="000000"/>
          <w:sz w:val="24"/>
        </w:rPr>
        <w:t>（</w:t>
      </w:r>
      <w:r>
        <w:rPr>
          <w:rFonts w:hint="eastAsia" w:ascii="仿宋_GB2312" w:hAnsi="仿宋_GB2312" w:eastAsia="方正楷体_GBK"/>
          <w:color w:val="000000"/>
          <w:sz w:val="24"/>
        </w:rPr>
        <w:t>010101</w:t>
      </w:r>
      <w:r>
        <w:rPr>
          <w:rFonts w:ascii="仿宋_GB2312" w:hAnsi="仿宋_GB2312" w:eastAsia="方正楷体_GBK"/>
          <w:color w:val="000000"/>
          <w:sz w:val="24"/>
        </w:rPr>
        <w:t>）、</w:t>
      </w:r>
      <w:r>
        <w:rPr>
          <w:rFonts w:hint="eastAsia" w:ascii="仿宋_GB2312" w:hAnsi="仿宋_GB2312" w:eastAsia="方正楷体_GBK"/>
          <w:color w:val="000000"/>
          <w:sz w:val="24"/>
        </w:rPr>
        <w:t>理论与应用力学</w:t>
      </w:r>
      <w:r>
        <w:rPr>
          <w:rFonts w:ascii="仿宋_GB2312" w:hAnsi="仿宋_GB2312" w:eastAsia="方正楷体_GBK"/>
          <w:color w:val="000000"/>
          <w:sz w:val="24"/>
        </w:rPr>
        <w:t>（</w:t>
      </w:r>
      <w:r>
        <w:rPr>
          <w:rFonts w:hint="eastAsia" w:ascii="仿宋_GB2312" w:hAnsi="仿宋_GB2312" w:eastAsia="方正楷体_GBK"/>
          <w:color w:val="000000"/>
          <w:sz w:val="24"/>
        </w:rPr>
        <w:t>080101</w:t>
      </w:r>
      <w:r>
        <w:rPr>
          <w:rFonts w:ascii="仿宋_GB2312" w:hAnsi="仿宋_GB2312" w:eastAsia="方正楷体_GBK"/>
          <w:color w:val="000000"/>
          <w:sz w:val="24"/>
        </w:rPr>
        <w:t>）</w:t>
      </w:r>
      <w:r>
        <w:rPr>
          <w:rFonts w:hint="eastAsia" w:ascii="仿宋_GB2312" w:hAnsi="仿宋_GB2312" w:eastAsia="方正楷体_GBK"/>
          <w:color w:val="000000"/>
          <w:sz w:val="24"/>
          <w:lang w:eastAsia="zh-CN"/>
        </w:rPr>
        <w:t>；参赛课程（含学分学时项）如：钢结构设计原理（</w:t>
      </w:r>
      <w:r>
        <w:rPr>
          <w:rFonts w:hint="eastAsia" w:ascii="仿宋_GB2312" w:hAnsi="仿宋_GB2312" w:eastAsia="方正楷体_GBK"/>
          <w:color w:val="000000"/>
          <w:sz w:val="24"/>
          <w:lang w:val="en-US" w:eastAsia="zh-CN"/>
        </w:rPr>
        <w:t>4学分，48学时/学年</w:t>
      </w:r>
      <w:r>
        <w:rPr>
          <w:rFonts w:hint="eastAsia" w:ascii="仿宋_GB2312" w:hAnsi="仿宋_GB2312" w:eastAsia="方正楷体_GBK"/>
          <w:color w:val="000000"/>
          <w:sz w:val="24"/>
          <w:lang w:eastAsia="zh-CN"/>
        </w:rPr>
        <w:t>）。</w:t>
      </w:r>
      <w:r>
        <w:rPr>
          <w:rFonts w:ascii="仿宋_GB2312" w:hAnsi="仿宋_GB2312" w:eastAsia="方正楷体_GBK"/>
          <w:color w:val="000000"/>
          <w:sz w:val="24"/>
        </w:rPr>
        <w:t>2</w:t>
      </w:r>
      <w:r>
        <w:rPr>
          <w:rFonts w:ascii="仿宋_GB2312" w:hAnsi="仿宋_GB2312" w:eastAsia="方正楷体_GBK"/>
          <w:color w:val="000000"/>
          <w:sz w:val="24"/>
          <w:lang w:val="en"/>
        </w:rPr>
        <w:t>.</w:t>
      </w:r>
      <w:r>
        <w:rPr>
          <w:rFonts w:ascii="仿宋_GB2312" w:hAnsi="仿宋_GB2312" w:eastAsia="方正楷体_GBK"/>
          <w:color w:val="000000"/>
          <w:sz w:val="24"/>
        </w:rPr>
        <w:t>工作单位</w:t>
      </w:r>
      <w:r>
        <w:rPr>
          <w:rFonts w:hint="eastAsia" w:ascii="仿宋_GB2312" w:hAnsi="仿宋_GB2312" w:eastAsia="方正楷体_GBK"/>
          <w:color w:val="000000"/>
          <w:sz w:val="24"/>
          <w:lang w:eastAsia="zh-CN"/>
        </w:rPr>
        <w:t>包括学校以及教学单位</w:t>
      </w:r>
      <w:r>
        <w:rPr>
          <w:rFonts w:ascii="仿宋_GB2312" w:hAnsi="仿宋_GB2312" w:eastAsia="方正楷体_GBK"/>
          <w:color w:val="000000"/>
          <w:sz w:val="24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E64BAE">
    <w:pPr>
      <w:pStyle w:val="5"/>
      <w:jc w:val="right"/>
      <w:rPr>
        <w:rFonts w:ascii="仿宋_GB2312" w:hAnsi="仿宋_GB2312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9F32F3"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9F32F3"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36DF1"/>
    <w:rsid w:val="68A3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hAnsi="Times New Roman" w:eastAsia="仿宋_GB2312"/>
      <w:color w:val="000000"/>
      <w:sz w:val="32"/>
    </w:rPr>
  </w:style>
  <w:style w:type="paragraph" w:styleId="4">
    <w:name w:val="Normal Indent"/>
    <w:basedOn w:val="1"/>
    <w:next w:val="1"/>
    <w:unhideWhenUsed/>
    <w:qFormat/>
    <w:uiPriority w:val="99"/>
    <w:pPr>
      <w:ind w:firstLine="42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正文文本首行缩进 21"/>
    <w:basedOn w:val="9"/>
    <w:qFormat/>
    <w:uiPriority w:val="0"/>
    <w:pPr>
      <w:widowControl w:val="0"/>
      <w:ind w:left="420" w:leftChars="200" w:firstLine="420" w:firstLineChars="20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customStyle="1" w:styleId="9">
    <w:name w:val="正文文本缩进1"/>
    <w:basedOn w:val="10"/>
    <w:qFormat/>
    <w:uiPriority w:val="0"/>
    <w:pPr>
      <w:ind w:firstLine="630"/>
    </w:pPr>
  </w:style>
  <w:style w:type="paragraph" w:customStyle="1" w:styleId="10">
    <w:name w:val="正文 New New New"/>
    <w:next w:val="11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customStyle="1" w:styleId="11">
    <w:name w:val="Body Text First Indent 21"/>
    <w:basedOn w:val="12"/>
    <w:qFormat/>
    <w:uiPriority w:val="0"/>
    <w:pPr>
      <w:spacing w:after="120" w:afterLines="0"/>
      <w:ind w:left="200" w:leftChars="200" w:firstLine="420" w:firstLineChars="200"/>
    </w:pPr>
  </w:style>
  <w:style w:type="paragraph" w:customStyle="1" w:styleId="12">
    <w:name w:val="Body Text Indent1"/>
    <w:basedOn w:val="10"/>
    <w:qFormat/>
    <w:uiPriority w:val="0"/>
    <w:pPr>
      <w:ind w:firstLine="63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2026-04-21T03:12:00Z</dcterms:created>
  <dc:creator>李晓丽</dc:creator>
  <cp:lastModifiedBy>李晓丽</cp:lastModifiedBy>
  <dcterms:modified xsi:type="dcterms:W3CDTF">2026-04-21T03:17:38Z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B53B8EE4F8434073810E3E53CE92F938_11</vt:lpwstr>
  </property>
  <property fmtid="{D5CDD505-2E9C-101B-9397-08002B2CF9AE}" pid="4" name="KSOTemplateDocerSaveRecord">
    <vt:lpwstr>eyJoZGlkIjoiMTE0MjE5MjVlNmQ0NzI2NjI5YTNhYjBjMTBjNTY1ZGIiLCJ1c2VySWQiOiIxNDc5ODkzNzc1In0=</vt:lpwstr>
  </property>
</Properties>
</file>